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1D8E" w14:textId="2887475E" w:rsidR="00D071EC" w:rsidRDefault="00D071EC" w:rsidP="00D071EC">
      <w:pPr>
        <w:spacing w:line="360" w:lineRule="auto"/>
        <w:jc w:val="right"/>
        <w:rPr>
          <w:rFonts w:cs="David"/>
          <w:sz w:val="26"/>
          <w:szCs w:val="26"/>
          <w:rtl/>
        </w:rPr>
      </w:pPr>
    </w:p>
    <w:p w14:paraId="3E812485" w14:textId="401D3FBA" w:rsidR="004F4279" w:rsidRDefault="004F4279" w:rsidP="00EA628A">
      <w:pPr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>
        <w:rPr>
          <w:b/>
          <w:bCs/>
          <w:color w:val="538135" w:themeColor="accent6" w:themeShade="BF"/>
          <w:sz w:val="52"/>
          <w:szCs w:val="52"/>
          <w:u w:val="single"/>
          <w:rtl/>
        </w:rPr>
        <w:t>סמינר מחלקתי תשפ"</w:t>
      </w:r>
      <w:r w:rsidR="00E15A03">
        <w:rPr>
          <w:rFonts w:hint="cs"/>
          <w:b/>
          <w:bCs/>
          <w:color w:val="538135" w:themeColor="accent6" w:themeShade="BF"/>
          <w:sz w:val="52"/>
          <w:szCs w:val="52"/>
          <w:u w:val="single"/>
          <w:rtl/>
        </w:rPr>
        <w:t>ד</w:t>
      </w:r>
      <w:r>
        <w:rPr>
          <w:b/>
          <w:bCs/>
          <w:color w:val="538135" w:themeColor="accent6" w:themeShade="BF"/>
          <w:sz w:val="52"/>
          <w:szCs w:val="52"/>
          <w:u w:val="single"/>
          <w:rtl/>
        </w:rPr>
        <w:t xml:space="preserve">– סמסטר </w:t>
      </w:r>
      <w:r w:rsidR="00EA628A">
        <w:rPr>
          <w:rFonts w:hint="cs"/>
          <w:b/>
          <w:bCs/>
          <w:color w:val="538135" w:themeColor="accent6" w:themeShade="BF"/>
          <w:sz w:val="52"/>
          <w:szCs w:val="52"/>
          <w:u w:val="single"/>
          <w:rtl/>
        </w:rPr>
        <w:t>ב</w:t>
      </w:r>
      <w:r>
        <w:rPr>
          <w:b/>
          <w:bCs/>
          <w:color w:val="538135" w:themeColor="accent6" w:themeShade="BF"/>
          <w:sz w:val="52"/>
          <w:szCs w:val="52"/>
          <w:u w:val="single"/>
          <w:rtl/>
        </w:rPr>
        <w:t>'</w:t>
      </w:r>
    </w:p>
    <w:tbl>
      <w:tblPr>
        <w:tblStyle w:val="a9"/>
        <w:tblpPr w:leftFromText="180" w:rightFromText="180" w:vertAnchor="page" w:horzAnchor="margin" w:tblpXSpec="center" w:tblpY="4831"/>
        <w:bidiVisual/>
        <w:tblW w:w="10484" w:type="dxa"/>
        <w:tblLook w:val="04A0" w:firstRow="1" w:lastRow="0" w:firstColumn="1" w:lastColumn="0" w:noHBand="0" w:noVBand="1"/>
      </w:tblPr>
      <w:tblGrid>
        <w:gridCol w:w="1696"/>
        <w:gridCol w:w="1985"/>
        <w:gridCol w:w="6803"/>
      </w:tblGrid>
      <w:tr w:rsidR="00A76B78" w14:paraId="1F54AA9E" w14:textId="3BF950C8" w:rsidTr="00A76B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DAA7" w14:textId="77777777" w:rsidR="00A76B78" w:rsidRDefault="00A76B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  <w:t>תאריך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3ECB" w14:textId="77777777" w:rsidR="00A76B78" w:rsidRDefault="00A76B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  <w:t>דובר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CF50" w14:textId="1D5FBE42" w:rsidR="00A76B78" w:rsidRDefault="00A76B78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נושא</w:t>
            </w:r>
          </w:p>
        </w:tc>
      </w:tr>
      <w:tr w:rsidR="00C01BA7" w14:paraId="16746C06" w14:textId="77777777" w:rsidTr="00A76B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263" w14:textId="5B206456" w:rsidR="00C01BA7" w:rsidRDefault="00EA628A" w:rsidP="00E15A03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10/3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B828" w14:textId="77777777" w:rsidR="00C01BA7" w:rsidRDefault="00C01BA7" w:rsidP="00E15A03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A85A" w14:textId="61A20A28" w:rsidR="00C01BA7" w:rsidRDefault="00C01BA7" w:rsidP="007839C5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C01BA7" w14:paraId="3AA2ABF2" w14:textId="77777777" w:rsidTr="00A76B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8DC5" w14:textId="595C684C" w:rsidR="00C01BA7" w:rsidRDefault="00EA628A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31/3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8DD7" w14:textId="186D4C2A" w:rsidR="00C01BA7" w:rsidRPr="007839C5" w:rsidRDefault="00C01BA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1AF" w14:textId="206C9BF1" w:rsidR="00C01BA7" w:rsidRDefault="00C01BA7">
            <w:pPr>
              <w:bidi/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C01BA7" w14:paraId="0DBFCBA8" w14:textId="77777777" w:rsidTr="00A76B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DFF" w14:textId="31DACD81" w:rsidR="00C01BA7" w:rsidRDefault="00EA628A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14/4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64B" w14:textId="63964F4E" w:rsidR="00C01BA7" w:rsidRDefault="00C01BA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A01A" w14:textId="01A72640" w:rsidR="00C01BA7" w:rsidRPr="00AF406C" w:rsidRDefault="00C01BA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C01BA7" w14:paraId="643013C9" w14:textId="77777777" w:rsidTr="00A76B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EC4" w14:textId="04343DA9" w:rsidR="00C01BA7" w:rsidRDefault="00EA628A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5/5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71B" w14:textId="5A2BF657" w:rsidR="00C01BA7" w:rsidRDefault="00C01BA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F99" w14:textId="0473137C" w:rsidR="00C01BA7" w:rsidRDefault="00C01BA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C01BA7" w14:paraId="69357311" w14:textId="77777777" w:rsidTr="00A76B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C13" w14:textId="65D93CF2" w:rsidR="00C01BA7" w:rsidRDefault="00EA628A" w:rsidP="00E15A03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19/5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AF5" w14:textId="77777777" w:rsidR="00C01BA7" w:rsidRDefault="00C01BA7" w:rsidP="00E15A03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C2D7" w14:textId="4DBF324C" w:rsidR="00C01BA7" w:rsidRDefault="00C01BA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C01BA7" w14:paraId="361BDC59" w14:textId="77777777" w:rsidTr="00A76B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E76" w14:textId="4A6922F8" w:rsidR="00C01BA7" w:rsidRDefault="00EA628A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2/6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661E" w14:textId="330B78F4" w:rsidR="00C01BA7" w:rsidRDefault="00C01BA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7379" w14:textId="3AF96010" w:rsidR="00C01BA7" w:rsidRDefault="00C01BA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  <w:tr w:rsidR="00961CF7" w14:paraId="4CCE6C05" w14:textId="77777777" w:rsidTr="00A76B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A5D" w14:textId="54F5403F" w:rsidR="00961CF7" w:rsidRDefault="00EA628A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48"/>
                <w:szCs w:val="48"/>
                <w:rtl/>
              </w:rPr>
              <w:t>16/6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C37E" w14:textId="3DD86E47" w:rsidR="00961CF7" w:rsidRPr="007839C5" w:rsidRDefault="00961CF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D38" w14:textId="0BE72739" w:rsidR="00961CF7" w:rsidRDefault="00961CF7">
            <w:pPr>
              <w:bidi/>
              <w:rPr>
                <w:b/>
                <w:bCs/>
                <w:color w:val="538135" w:themeColor="accent6" w:themeShade="BF"/>
                <w:sz w:val="48"/>
                <w:szCs w:val="48"/>
                <w:rtl/>
              </w:rPr>
            </w:pPr>
          </w:p>
        </w:tc>
      </w:tr>
    </w:tbl>
    <w:p w14:paraId="128CF561" w14:textId="77777777" w:rsidR="004F4279" w:rsidRDefault="004F4279" w:rsidP="004F4279">
      <w:pPr>
        <w:bidi/>
        <w:jc w:val="center"/>
        <w:rPr>
          <w:sz w:val="20"/>
          <w:szCs w:val="20"/>
        </w:rPr>
      </w:pPr>
    </w:p>
    <w:p w14:paraId="68C9BB49" w14:textId="1E22CD11" w:rsidR="004F4279" w:rsidRDefault="004F4279" w:rsidP="00D071EC">
      <w:pPr>
        <w:spacing w:line="360" w:lineRule="auto"/>
        <w:jc w:val="right"/>
        <w:rPr>
          <w:rFonts w:cs="David"/>
          <w:sz w:val="26"/>
          <w:szCs w:val="26"/>
        </w:rPr>
      </w:pPr>
    </w:p>
    <w:p w14:paraId="3821CE15" w14:textId="77777777" w:rsidR="004F4279" w:rsidRDefault="004F4279" w:rsidP="004F4279">
      <w:pPr>
        <w:bidi/>
        <w:spacing w:line="360" w:lineRule="auto"/>
        <w:rPr>
          <w:rFonts w:cs="David"/>
          <w:sz w:val="26"/>
          <w:szCs w:val="26"/>
          <w:rtl/>
        </w:rPr>
      </w:pPr>
    </w:p>
    <w:p w14:paraId="1A61E2A0" w14:textId="77777777" w:rsidR="00D071EC" w:rsidRPr="005A3E15" w:rsidRDefault="00D071EC" w:rsidP="00D071EC">
      <w:pPr>
        <w:bidi/>
        <w:rPr>
          <w:rtl/>
        </w:rPr>
      </w:pPr>
    </w:p>
    <w:sectPr w:rsidR="00D071EC" w:rsidRPr="005A3E15" w:rsidSect="00636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2268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85D0" w14:textId="77777777" w:rsidR="0090602B" w:rsidRDefault="0090602B" w:rsidP="00C47BAA">
      <w:r>
        <w:separator/>
      </w:r>
    </w:p>
  </w:endnote>
  <w:endnote w:type="continuationSeparator" w:id="0">
    <w:p w14:paraId="4538D945" w14:textId="77777777" w:rsidR="0090602B" w:rsidRDefault="0090602B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000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B6A68" w14:textId="77777777" w:rsidR="006A7CB7" w:rsidRDefault="006A7C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60"/>
    </w:tblGrid>
    <w:tr w:rsidR="00942A25" w:rsidRPr="00942A25" w14:paraId="1F473475" w14:textId="77777777" w:rsidTr="00291E7E">
      <w:trPr>
        <w:jc w:val="center"/>
      </w:trPr>
      <w:tc>
        <w:tcPr>
          <w:tcW w:w="10260" w:type="dxa"/>
          <w:tcBorders>
            <w:top w:val="nil"/>
            <w:left w:val="nil"/>
            <w:bottom w:val="single" w:sz="4" w:space="0" w:color="4D555B"/>
            <w:right w:val="nil"/>
          </w:tcBorders>
        </w:tcPr>
        <w:p w14:paraId="5EEC034B" w14:textId="1A712FCA" w:rsidR="00942A25" w:rsidRPr="00942A25" w:rsidRDefault="00942A25" w:rsidP="006A7CB7">
          <w:pPr>
            <w:pStyle w:val="BasicParagraph"/>
            <w:bidi w:val="0"/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</w:pP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>Tel: 03 5318340: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  <w:rtl/>
            </w:rPr>
            <w:t>טל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sym w:font="Wingdings" w:char="F09F"/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Fax: 03 738 4033 :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  <w:rtl/>
            </w:rPr>
            <w:t>פקס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sym w:font="Wingdings" w:char="F09F"/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Geog.Dept@biu.ac.il 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sym w:font="Wingdings" w:char="F09F"/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http://geoenv.biu.ac.il</w:t>
          </w:r>
        </w:p>
      </w:tc>
    </w:tr>
    <w:tr w:rsidR="00942A25" w:rsidRPr="00942A25" w14:paraId="5F8922DA" w14:textId="77777777" w:rsidTr="00291E7E">
      <w:trPr>
        <w:jc w:val="center"/>
      </w:trPr>
      <w:tc>
        <w:tcPr>
          <w:tcW w:w="10260" w:type="dxa"/>
          <w:tcBorders>
            <w:top w:val="single" w:sz="4" w:space="0" w:color="4D555B"/>
            <w:left w:val="nil"/>
            <w:bottom w:val="nil"/>
            <w:right w:val="nil"/>
          </w:tcBorders>
        </w:tcPr>
        <w:p w14:paraId="09B428AD" w14:textId="77777777" w:rsidR="00942A25" w:rsidRPr="00942A25" w:rsidRDefault="00942A25" w:rsidP="00942A25">
          <w:pPr>
            <w:pStyle w:val="BasicParagraph"/>
            <w:bidi w:val="0"/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</w:pP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Bar-Ilan University (RA), Ramat </w:t>
          </w:r>
          <w:proofErr w:type="spellStart"/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>Gan</w:t>
          </w:r>
          <w:proofErr w:type="spellEnd"/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</w:rPr>
            <w:t xml:space="preserve"> 52900, Israel • www.biu.ac.il • 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  <w:rtl/>
            </w:rPr>
            <w:t>אוניברסיטת בר-אילן</w:t>
          </w:r>
          <w:r w:rsidRPr="00942A25">
            <w:rPr>
              <w:rFonts w:cs="Arial" w:hint="cs"/>
              <w:b/>
              <w:bCs/>
              <w:color w:val="00503A"/>
              <w:spacing w:val="4"/>
              <w:sz w:val="20"/>
              <w:szCs w:val="16"/>
              <w:rtl/>
            </w:rPr>
            <w:t xml:space="preserve"> (</w:t>
          </w:r>
          <w:proofErr w:type="spellStart"/>
          <w:r w:rsidRPr="00942A25">
            <w:rPr>
              <w:rFonts w:cs="Arial" w:hint="cs"/>
              <w:b/>
              <w:bCs/>
              <w:color w:val="00503A"/>
              <w:spacing w:val="4"/>
              <w:sz w:val="20"/>
              <w:szCs w:val="16"/>
              <w:rtl/>
            </w:rPr>
            <w:t>ע"ר</w:t>
          </w:r>
          <w:proofErr w:type="spellEnd"/>
          <w:r w:rsidRPr="00942A25">
            <w:rPr>
              <w:rFonts w:cs="Arial" w:hint="cs"/>
              <w:b/>
              <w:bCs/>
              <w:color w:val="00503A"/>
              <w:spacing w:val="4"/>
              <w:sz w:val="20"/>
              <w:szCs w:val="16"/>
              <w:rtl/>
            </w:rPr>
            <w:t>)</w:t>
          </w:r>
          <w:r w:rsidRPr="00942A25">
            <w:rPr>
              <w:rFonts w:cs="Arial"/>
              <w:b/>
              <w:bCs/>
              <w:color w:val="00503A"/>
              <w:spacing w:val="4"/>
              <w:sz w:val="20"/>
              <w:szCs w:val="16"/>
              <w:rtl/>
            </w:rPr>
            <w:t>, רמת גן 52900, ישראל</w:t>
          </w:r>
        </w:p>
      </w:tc>
    </w:tr>
  </w:tbl>
  <w:p w14:paraId="5E234B06" w14:textId="4F8DA084" w:rsidR="00942A25" w:rsidRPr="00942A25" w:rsidRDefault="00942A25" w:rsidP="00942A25">
    <w:pPr>
      <w:spacing w:line="150" w:lineRule="atLeast"/>
      <w:rPr>
        <w:rFonts w:ascii="Open Sans Semibold" w:eastAsia="Calibri" w:hAnsi="Open Sans Semibold" w:cs="Arial"/>
        <w:color w:val="2F2F35"/>
        <w:sz w:val="12"/>
        <w:szCs w:val="12"/>
      </w:rPr>
    </w:pP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0B01FE6C" wp14:editId="668A3585">
          <wp:extent cx="173736" cy="173736"/>
          <wp:effectExtent l="0" t="0" r="4445" b="444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5F3429AC" wp14:editId="6F2F9D13">
          <wp:extent cx="173736" cy="173736"/>
          <wp:effectExtent l="0" t="0" r="4445" b="4445"/>
          <wp:docPr id="2" name="Picture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Youtub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10A9C9D5" wp14:editId="5CB0A175">
          <wp:extent cx="173736" cy="173736"/>
          <wp:effectExtent l="0" t="0" r="4445" b="4445"/>
          <wp:docPr id="3" name="Picture 3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nkedin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7F2EDE5E" wp14:editId="4415A652">
          <wp:extent cx="173736" cy="173736"/>
          <wp:effectExtent l="0" t="0" r="4445" b="4445"/>
          <wp:docPr id="5" name="Picture 5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stagram.jp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 Semibold" w:eastAsia="Calibri" w:hAnsi="Open Sans Semibold" w:cs="Arial"/>
        <w:noProof/>
        <w:color w:val="2F2F35"/>
        <w:sz w:val="12"/>
        <w:szCs w:val="12"/>
      </w:rPr>
      <w:drawing>
        <wp:inline distT="0" distB="0" distL="0" distR="0" wp14:anchorId="0D9A8078" wp14:editId="7B3F258D">
          <wp:extent cx="173736" cy="173736"/>
          <wp:effectExtent l="0" t="0" r="4445" b="4445"/>
          <wp:docPr id="6" name="Picture 6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stagram.jp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2A25">
      <w:rPr>
        <w:rFonts w:ascii="Open Sans" w:eastAsia="Calibri" w:hAnsi="Open Sans" w:cs="Arial"/>
        <w:b/>
        <w:bCs/>
        <w:color w:val="2F2F35"/>
        <w:sz w:val="12"/>
        <w:szCs w:val="12"/>
        <w:lang w:bidi="ar-SA"/>
      </w:rPr>
      <w:t xml:space="preserve"> </w:t>
    </w:r>
  </w:p>
  <w:p w14:paraId="4FE81B29" w14:textId="4C18651E" w:rsidR="00C47BAA" w:rsidRPr="00942A25" w:rsidRDefault="00C47BAA" w:rsidP="00942A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472C" w14:textId="77777777" w:rsidR="006A7CB7" w:rsidRDefault="006A7C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83706" w14:textId="77777777" w:rsidR="0090602B" w:rsidRDefault="0090602B" w:rsidP="00C47BAA">
      <w:r>
        <w:separator/>
      </w:r>
    </w:p>
  </w:footnote>
  <w:footnote w:type="continuationSeparator" w:id="0">
    <w:p w14:paraId="75D26DCE" w14:textId="77777777" w:rsidR="0090602B" w:rsidRDefault="0090602B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DF5C3" w14:textId="77777777" w:rsidR="006A7CB7" w:rsidRDefault="006A7C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83EF" w14:textId="77777777" w:rsidR="00306352" w:rsidRDefault="00306352"/>
  <w:tbl>
    <w:tblPr>
      <w:tblStyle w:val="a9"/>
      <w:tblpPr w:leftFromText="180" w:rightFromText="180" w:vertAnchor="text" w:horzAnchor="margin" w:tblpY="-136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9"/>
      <w:gridCol w:w="4958"/>
    </w:tblGrid>
    <w:tr w:rsidR="00306352" w14:paraId="7CD76CF5" w14:textId="77777777" w:rsidTr="00306352">
      <w:trPr>
        <w:trHeight w:val="1283"/>
      </w:trPr>
      <w:tc>
        <w:tcPr>
          <w:tcW w:w="4719" w:type="dxa"/>
          <w:tcMar>
            <w:left w:w="170" w:type="dxa"/>
            <w:right w:w="170" w:type="dxa"/>
          </w:tcMar>
        </w:tcPr>
        <w:p w14:paraId="53942E1B" w14:textId="77777777" w:rsidR="00306352" w:rsidRDefault="00306352" w:rsidP="00306352">
          <w:pPr>
            <w:pStyle w:val="name"/>
            <w:bidi/>
            <w:ind w:right="-142"/>
            <w:jc w:val="right"/>
            <w:rPr>
              <w:rFonts w:ascii="Arial" w:hAnsi="Arial" w:cs="Arial"/>
              <w:b/>
              <w:bCs/>
              <w:sz w:val="32"/>
              <w:szCs w:val="32"/>
              <w:rtl/>
              <w:lang w:bidi="he-IL"/>
            </w:rPr>
          </w:pPr>
        </w:p>
        <w:p w14:paraId="76B9AA2E" w14:textId="77777777" w:rsidR="00306352" w:rsidRDefault="00306352" w:rsidP="00306352">
          <w:pPr>
            <w:pStyle w:val="name"/>
            <w:bidi/>
            <w:ind w:right="-142"/>
            <w:jc w:val="right"/>
            <w:rPr>
              <w:rFonts w:ascii="Arial" w:hAnsi="Arial" w:cs="Arial"/>
              <w:b/>
              <w:bCs/>
              <w:sz w:val="32"/>
              <w:szCs w:val="32"/>
              <w:rtl/>
              <w:lang w:bidi="he-IL"/>
            </w:rPr>
          </w:pPr>
        </w:p>
        <w:p w14:paraId="1D5BB5B3" w14:textId="77777777" w:rsidR="00306352" w:rsidRDefault="00306352" w:rsidP="00306352">
          <w:pPr>
            <w:pStyle w:val="name"/>
            <w:bidi/>
            <w:ind w:right="-142"/>
            <w:jc w:val="right"/>
            <w:rPr>
              <w:rFonts w:ascii="Arial" w:hAnsi="Arial" w:cs="Arial"/>
              <w:b/>
              <w:bCs/>
              <w:sz w:val="32"/>
              <w:szCs w:val="32"/>
              <w:rtl/>
              <w:lang w:bidi="he-IL"/>
            </w:rPr>
          </w:pPr>
          <w:r>
            <w:rPr>
              <w:rFonts w:ascii="Arial" w:hAnsi="Arial" w:cs="Arial" w:hint="cs"/>
              <w:b/>
              <w:bCs/>
              <w:sz w:val="32"/>
              <w:szCs w:val="32"/>
              <w:rtl/>
              <w:lang w:bidi="he-IL"/>
            </w:rPr>
            <w:t>המחלקה לגאוגרפיה וסביבה</w:t>
          </w:r>
        </w:p>
        <w:p w14:paraId="704918F1" w14:textId="77777777" w:rsidR="00306352" w:rsidRPr="004D5620" w:rsidRDefault="00306352" w:rsidP="00306352">
          <w:pPr>
            <w:pStyle w:val="name"/>
            <w:bidi/>
            <w:ind w:right="-142"/>
            <w:jc w:val="right"/>
            <w:rPr>
              <w:rFonts w:ascii="Arial" w:hAnsi="Arial" w:cs="Arial"/>
              <w:color w:val="00503A"/>
              <w:sz w:val="28"/>
              <w:szCs w:val="28"/>
              <w:rtl/>
              <w:lang w:bidi="he-IL"/>
            </w:rPr>
          </w:pPr>
          <w:r w:rsidRPr="004D5620">
            <w:rPr>
              <w:rFonts w:ascii="Arial" w:hAnsi="Arial" w:cs="Arial" w:hint="cs"/>
              <w:color w:val="00503A"/>
              <w:sz w:val="28"/>
              <w:szCs w:val="28"/>
              <w:rtl/>
              <w:lang w:bidi="he-IL"/>
            </w:rPr>
            <w:t>הפקולטה למדעי החברה</w:t>
          </w:r>
        </w:p>
        <w:p w14:paraId="625651EB" w14:textId="4F7208C4" w:rsidR="004D5620" w:rsidRPr="00853273" w:rsidRDefault="004D5620" w:rsidP="004D5620">
          <w:pPr>
            <w:pStyle w:val="name"/>
            <w:bidi/>
            <w:ind w:right="-142"/>
            <w:jc w:val="right"/>
            <w:rPr>
              <w:rFonts w:ascii="Arial" w:hAnsi="Arial" w:cs="Arial"/>
              <w:b/>
              <w:bCs/>
              <w:sz w:val="32"/>
              <w:szCs w:val="32"/>
              <w:lang w:bidi="he-IL"/>
            </w:rPr>
          </w:pPr>
        </w:p>
      </w:tc>
      <w:tc>
        <w:tcPr>
          <w:tcW w:w="4958" w:type="dxa"/>
          <w:tcMar>
            <w:left w:w="170" w:type="dxa"/>
            <w:right w:w="170" w:type="dxa"/>
          </w:tcMar>
        </w:tcPr>
        <w:p w14:paraId="6DF6175E" w14:textId="77777777" w:rsidR="00306352" w:rsidRDefault="00306352" w:rsidP="00306352">
          <w:pPr>
            <w:pStyle w:val="name"/>
            <w:bidi/>
            <w:ind w:right="-142"/>
            <w:rPr>
              <w:rtl/>
              <w:lang w:bidi="he-IL"/>
            </w:rPr>
          </w:pPr>
        </w:p>
        <w:p w14:paraId="5C17F453" w14:textId="77777777" w:rsidR="00306352" w:rsidRDefault="00306352" w:rsidP="00306352">
          <w:pPr>
            <w:pStyle w:val="name"/>
            <w:bidi/>
            <w:ind w:right="-142"/>
            <w:rPr>
              <w:rtl/>
              <w:lang w:bidi="he-IL"/>
            </w:rPr>
          </w:pPr>
        </w:p>
        <w:p w14:paraId="24917F90" w14:textId="77777777" w:rsidR="00306352" w:rsidRDefault="00306352" w:rsidP="00306352">
          <w:pPr>
            <w:pStyle w:val="name"/>
            <w:bidi/>
            <w:ind w:right="-142"/>
          </w:pPr>
          <w:r>
            <w:rPr>
              <w:noProof/>
              <w:lang w:bidi="he-IL"/>
            </w:rPr>
            <w:drawing>
              <wp:inline distT="0" distB="0" distL="0" distR="0" wp14:anchorId="6F7BF54D" wp14:editId="017E8662">
                <wp:extent cx="2007006" cy="74641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2629_logo_jewish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006" cy="746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8D130E" w14:textId="77777777" w:rsidR="00306352" w:rsidRDefault="00306352" w:rsidP="003063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F9E25" w14:textId="77777777" w:rsidR="006A7CB7" w:rsidRDefault="006A7C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A"/>
    <w:rsid w:val="000048D1"/>
    <w:rsid w:val="00021C90"/>
    <w:rsid w:val="00064ADE"/>
    <w:rsid w:val="00103EB9"/>
    <w:rsid w:val="00144F2E"/>
    <w:rsid w:val="00150A61"/>
    <w:rsid w:val="00151E32"/>
    <w:rsid w:val="00162B39"/>
    <w:rsid w:val="001864AE"/>
    <w:rsid w:val="001B0378"/>
    <w:rsid w:val="001D6D06"/>
    <w:rsid w:val="001D71BD"/>
    <w:rsid w:val="00230A96"/>
    <w:rsid w:val="00306352"/>
    <w:rsid w:val="0034364E"/>
    <w:rsid w:val="00350AB0"/>
    <w:rsid w:val="003D35A1"/>
    <w:rsid w:val="00401F70"/>
    <w:rsid w:val="004246D7"/>
    <w:rsid w:val="00425A0B"/>
    <w:rsid w:val="00425AD3"/>
    <w:rsid w:val="00493976"/>
    <w:rsid w:val="004B17B5"/>
    <w:rsid w:val="004D5620"/>
    <w:rsid w:val="004E3C72"/>
    <w:rsid w:val="004E688B"/>
    <w:rsid w:val="004F4279"/>
    <w:rsid w:val="005A3E15"/>
    <w:rsid w:val="005C649B"/>
    <w:rsid w:val="005F0FFC"/>
    <w:rsid w:val="0060239C"/>
    <w:rsid w:val="00613E20"/>
    <w:rsid w:val="00633737"/>
    <w:rsid w:val="00636BD1"/>
    <w:rsid w:val="00641293"/>
    <w:rsid w:val="0065125E"/>
    <w:rsid w:val="0065310C"/>
    <w:rsid w:val="0066795C"/>
    <w:rsid w:val="00677AA2"/>
    <w:rsid w:val="006A7CB7"/>
    <w:rsid w:val="006F5B17"/>
    <w:rsid w:val="00722810"/>
    <w:rsid w:val="00750AB2"/>
    <w:rsid w:val="0077131F"/>
    <w:rsid w:val="007839C5"/>
    <w:rsid w:val="007868F6"/>
    <w:rsid w:val="007F042F"/>
    <w:rsid w:val="00823755"/>
    <w:rsid w:val="00877829"/>
    <w:rsid w:val="008C1C87"/>
    <w:rsid w:val="008C74F7"/>
    <w:rsid w:val="0090602B"/>
    <w:rsid w:val="00942A25"/>
    <w:rsid w:val="009610C6"/>
    <w:rsid w:val="00961CF7"/>
    <w:rsid w:val="009948D1"/>
    <w:rsid w:val="00A579F6"/>
    <w:rsid w:val="00A76B78"/>
    <w:rsid w:val="00A835C7"/>
    <w:rsid w:val="00AA2E7E"/>
    <w:rsid w:val="00AB10B4"/>
    <w:rsid w:val="00AB3519"/>
    <w:rsid w:val="00AC130F"/>
    <w:rsid w:val="00AC5FF3"/>
    <w:rsid w:val="00AD55CD"/>
    <w:rsid w:val="00AF406C"/>
    <w:rsid w:val="00AF6144"/>
    <w:rsid w:val="00B421DD"/>
    <w:rsid w:val="00B62BB0"/>
    <w:rsid w:val="00B6747C"/>
    <w:rsid w:val="00BB70FE"/>
    <w:rsid w:val="00BB7459"/>
    <w:rsid w:val="00BC7FF5"/>
    <w:rsid w:val="00BD71FE"/>
    <w:rsid w:val="00BE1228"/>
    <w:rsid w:val="00BE275D"/>
    <w:rsid w:val="00BF1495"/>
    <w:rsid w:val="00C01BA7"/>
    <w:rsid w:val="00C47BAA"/>
    <w:rsid w:val="00C63DA2"/>
    <w:rsid w:val="00C71B55"/>
    <w:rsid w:val="00C9363E"/>
    <w:rsid w:val="00CA6B78"/>
    <w:rsid w:val="00CC7428"/>
    <w:rsid w:val="00CE77A2"/>
    <w:rsid w:val="00CF51D6"/>
    <w:rsid w:val="00D001AE"/>
    <w:rsid w:val="00D02986"/>
    <w:rsid w:val="00D071EC"/>
    <w:rsid w:val="00D13548"/>
    <w:rsid w:val="00D17D61"/>
    <w:rsid w:val="00D56AF2"/>
    <w:rsid w:val="00D7588F"/>
    <w:rsid w:val="00D93278"/>
    <w:rsid w:val="00E13618"/>
    <w:rsid w:val="00E15A03"/>
    <w:rsid w:val="00E547B4"/>
    <w:rsid w:val="00E6012D"/>
    <w:rsid w:val="00EA628A"/>
    <w:rsid w:val="00ED3E14"/>
    <w:rsid w:val="00ED73C8"/>
    <w:rsid w:val="00F17B93"/>
    <w:rsid w:val="00F6691B"/>
    <w:rsid w:val="00F90461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2089C87"/>
  <w15:docId w15:val="{CC2A90FA-F0FB-40E2-B094-127C473D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hyperlink" Target="https://www.youtube.com/user/barilanuniversity/videos" TargetMode="External"/><Relationship Id="rId7" Type="http://schemas.openxmlformats.org/officeDocument/2006/relationships/hyperlink" Target="https://www.instagram.com/explore/locations/491671972/" TargetMode="External"/><Relationship Id="rId2" Type="http://schemas.openxmlformats.org/officeDocument/2006/relationships/image" Target="media/image2.jpg"/><Relationship Id="rId1" Type="http://schemas.openxmlformats.org/officeDocument/2006/relationships/hyperlink" Target="https://www.facebook.com/biu.info/?rf=107986285896259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www.linkedin.com/school/3150/" TargetMode="External"/><Relationship Id="rId10" Type="http://schemas.openxmlformats.org/officeDocument/2006/relationships/image" Target="media/image6.jpg"/><Relationship Id="rId4" Type="http://schemas.openxmlformats.org/officeDocument/2006/relationships/image" Target="media/image3.jpg"/><Relationship Id="rId9" Type="http://schemas.openxmlformats.org/officeDocument/2006/relationships/hyperlink" Target="https://twitter.com/barilanu?lang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 Yekutiely</dc:creator>
  <cp:lastModifiedBy>אורלי נגלר</cp:lastModifiedBy>
  <cp:revision>3</cp:revision>
  <cp:lastPrinted>2021-05-09T09:18:00Z</cp:lastPrinted>
  <dcterms:created xsi:type="dcterms:W3CDTF">2023-07-09T11:07:00Z</dcterms:created>
  <dcterms:modified xsi:type="dcterms:W3CDTF">2023-07-09T11:09:00Z</dcterms:modified>
</cp:coreProperties>
</file>