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7F" w:rsidRPr="00E4566E" w:rsidRDefault="000F367F" w:rsidP="00FD4450">
      <w:pPr>
        <w:rPr>
          <w:rFonts w:asciiTheme="minorHAnsi" w:hAnsiTheme="minorHAnsi" w:hint="cs"/>
          <w:b/>
          <w:bCs/>
          <w:u w:val="single"/>
          <w:rtl/>
        </w:rPr>
      </w:pPr>
      <w:bookmarkStart w:id="0" w:name="_GoBack"/>
      <w:bookmarkEnd w:id="0"/>
    </w:p>
    <w:p w:rsidR="000F367F" w:rsidRDefault="000F367F" w:rsidP="00FD4450">
      <w:pPr>
        <w:rPr>
          <w:b/>
          <w:bCs/>
          <w:u w:val="single"/>
          <w:rtl/>
        </w:rPr>
      </w:pPr>
    </w:p>
    <w:p w:rsidR="0079027B" w:rsidRDefault="000F367F" w:rsidP="001E370D">
      <w:pPr>
        <w:pStyle w:val="a7"/>
        <w:ind w:left="44"/>
        <w:jc w:val="center"/>
        <w:rPr>
          <w:rFonts w:asciiTheme="minorBidi" w:eastAsia="David" w:hAnsiTheme="minorBidi" w:cstheme="minorBidi"/>
          <w:sz w:val="28"/>
          <w:szCs w:val="32"/>
          <w:rtl/>
          <w:lang w:val="he-IL"/>
        </w:rPr>
      </w:pPr>
      <w:r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 xml:space="preserve">פז כלכלה והנדסה חברה מובילה בתחום ייעוץ נדל"ן דרוש/ה </w:t>
      </w:r>
      <w:r w:rsidR="00916025"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>מתכנן/ת ערים</w:t>
      </w:r>
    </w:p>
    <w:p w:rsidR="001E370D" w:rsidRPr="0097777A" w:rsidRDefault="001E370D" w:rsidP="001E370D">
      <w:pPr>
        <w:pStyle w:val="a7"/>
        <w:ind w:left="44"/>
        <w:jc w:val="center"/>
        <w:rPr>
          <w:rFonts w:ascii="David" w:eastAsia="David" w:hAnsi="David"/>
          <w:sz w:val="28"/>
          <w:szCs w:val="32"/>
        </w:rPr>
      </w:pPr>
      <w:r>
        <w:rPr>
          <w:rFonts w:hint="cs"/>
          <w:rtl/>
        </w:rPr>
        <mc:AlternateContent>
          <mc:Choice Requires="wps">
            <w:drawing>
              <wp:inline distT="0" distB="0" distL="0" distR="0" wp14:anchorId="4D6ADBFF" wp14:editId="1786961D">
                <wp:extent cx="5476875" cy="0"/>
                <wp:effectExtent l="0" t="0" r="9525" b="19050"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8674BD" id="מחבר ישר 1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" strokecolor="#1f497d [3215]" strokeweight=".5pt">
                <w10:wrap anchorx="page"/>
                <w10:anchorlock/>
              </v:line>
            </w:pict>
          </mc:Fallback>
        </mc:AlternateContent>
      </w:r>
    </w:p>
    <w:p w:rsidR="00916025" w:rsidRPr="000F367F" w:rsidRDefault="00916025" w:rsidP="003D15A6">
      <w:pPr>
        <w:rPr>
          <w:rFonts w:asciiTheme="minorBidi" w:hAnsiTheme="minorBidi" w:cstheme="minorBidi"/>
          <w:b/>
          <w:bCs/>
          <w:rtl/>
        </w:rPr>
      </w:pPr>
    </w:p>
    <w:p w:rsidR="003D15A6" w:rsidRPr="000F367F" w:rsidRDefault="003D15A6" w:rsidP="003D15A6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תיאור התפקיד:</w:t>
      </w:r>
    </w:p>
    <w:p w:rsidR="003D15A6" w:rsidRPr="000F367F" w:rsidRDefault="007374B7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מול רשויות התכנון, משרדי</w:t>
      </w:r>
      <w:r w:rsidR="003D15A6" w:rsidRPr="000F367F">
        <w:rPr>
          <w:rFonts w:asciiTheme="minorBidi" w:hAnsiTheme="minorBidi" w:cstheme="minorBidi"/>
          <w:rtl/>
        </w:rPr>
        <w:t xml:space="preserve"> ממשלה, רשויות </w:t>
      </w:r>
      <w:r w:rsidRPr="000F367F">
        <w:rPr>
          <w:rFonts w:asciiTheme="minorBidi" w:hAnsiTheme="minorBidi" w:cstheme="minorBidi"/>
          <w:rtl/>
        </w:rPr>
        <w:t xml:space="preserve">מקומיות </w:t>
      </w:r>
      <w:r w:rsidR="003D15A6" w:rsidRPr="000F367F">
        <w:rPr>
          <w:rFonts w:asciiTheme="minorBidi" w:hAnsiTheme="minorBidi" w:cstheme="minorBidi"/>
          <w:rtl/>
        </w:rPr>
        <w:t>ויזמים פרטיים.</w:t>
      </w:r>
    </w:p>
    <w:p w:rsidR="003D15A6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עריכת</w:t>
      </w:r>
      <w:r w:rsidR="003D15A6" w:rsidRPr="000F367F">
        <w:rPr>
          <w:rFonts w:asciiTheme="minorBidi" w:hAnsiTheme="minorBidi" w:cstheme="minorBidi"/>
          <w:rtl/>
        </w:rPr>
        <w:t xml:space="preserve"> סקרי היתכנות </w:t>
      </w:r>
      <w:r w:rsidRPr="000F367F">
        <w:rPr>
          <w:rFonts w:asciiTheme="minorBidi" w:hAnsiTheme="minorBidi" w:cstheme="minorBidi"/>
          <w:rtl/>
        </w:rPr>
        <w:t>מחקרים וחוות דעת תכנוניות.</w:t>
      </w:r>
    </w:p>
    <w:p w:rsidR="0016082B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ליווי פרויקטים, תכניות והסכמים בתחומי התכנון והפיתוח ברמה הלאומית והמקומית.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בצוותים מולטי-</w:t>
      </w:r>
      <w:r w:rsidR="001E370D">
        <w:rPr>
          <w:rFonts w:asciiTheme="minorBidi" w:hAnsiTheme="minorBidi" w:cstheme="minorBidi" w:hint="cs"/>
          <w:rtl/>
        </w:rPr>
        <w:t xml:space="preserve"> </w:t>
      </w:r>
      <w:proofErr w:type="spellStart"/>
      <w:r w:rsidRPr="000F367F">
        <w:rPr>
          <w:rFonts w:asciiTheme="minorBidi" w:hAnsiTheme="minorBidi" w:cstheme="minorBidi"/>
          <w:rtl/>
        </w:rPr>
        <w:t>דיספלינרים</w:t>
      </w:r>
      <w:proofErr w:type="spellEnd"/>
      <w:r w:rsidRPr="000F367F">
        <w:rPr>
          <w:rFonts w:asciiTheme="minorBidi" w:hAnsiTheme="minorBidi" w:cstheme="minorBidi"/>
          <w:rtl/>
        </w:rPr>
        <w:t xml:space="preserve"> בשילוב שמאים, כלכלנים ומהנדסים.</w:t>
      </w:r>
    </w:p>
    <w:p w:rsidR="001E370D" w:rsidRPr="001E370D" w:rsidRDefault="001E370D" w:rsidP="001E370D">
      <w:pPr>
        <w:pStyle w:val="a9"/>
        <w:ind w:left="44"/>
        <w:rPr>
          <w:rFonts w:asciiTheme="minorBidi" w:hAnsiTheme="minorBidi" w:cstheme="minorBidi"/>
          <w:b/>
          <w:bCs/>
          <w:szCs w:val="22"/>
          <w:rtl/>
        </w:rPr>
      </w:pPr>
    </w:p>
    <w:p w:rsidR="003D15A6" w:rsidRPr="000F367F" w:rsidRDefault="003D15A6" w:rsidP="007159CA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דרישות התפקיד: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ניסיון של עד שנתיים בתחום</w:t>
      </w:r>
      <w:r w:rsidR="00DF1F38" w:rsidRPr="000F367F">
        <w:rPr>
          <w:rFonts w:asciiTheme="minorBidi" w:hAnsiTheme="minorBidi" w:cstheme="minorBidi"/>
          <w:rtl/>
        </w:rPr>
        <w:t xml:space="preserve"> - יתרון</w:t>
      </w:r>
      <w:r w:rsidRPr="000F367F">
        <w:rPr>
          <w:rFonts w:asciiTheme="minorBidi" w:hAnsiTheme="minorBidi" w:cstheme="minorBidi"/>
          <w:rtl/>
        </w:rPr>
        <w:t>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בוגר/ת תואר שני בתכנון ערים ואזורים / גאוגרפיה / מקרקעין.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ידע בניתוח תכניות מתאר ובתוכניות מפורטות.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יכולת כתיבה ועריכה של מסמכים </w:t>
      </w:r>
      <w:r w:rsidR="005F25CB" w:rsidRPr="000F367F">
        <w:rPr>
          <w:rFonts w:asciiTheme="minorBidi" w:hAnsiTheme="minorBidi" w:cstheme="minorBidi"/>
          <w:rtl/>
        </w:rPr>
        <w:t xml:space="preserve">ומצגות </w:t>
      </w:r>
      <w:r w:rsidRPr="000F367F">
        <w:rPr>
          <w:rFonts w:asciiTheme="minorBidi" w:hAnsiTheme="minorBidi" w:cstheme="minorBidi"/>
          <w:rtl/>
        </w:rPr>
        <w:t>ברמה גבוהה.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יכולת למידה עצמאית, עמידה בתנאי לחץ ויצירתיות.</w:t>
      </w:r>
    </w:p>
    <w:p w:rsidR="001E370D" w:rsidRPr="000F367F" w:rsidRDefault="001E370D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טובה בשפה האנגלית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שליטה ביישומי אופיס לרבות </w:t>
      </w:r>
      <w:r w:rsidRPr="000F367F">
        <w:rPr>
          <w:rFonts w:asciiTheme="minorBidi" w:hAnsiTheme="minorBidi" w:cstheme="minorBidi"/>
        </w:rPr>
        <w:t>, excel</w:t>
      </w:r>
      <w:r w:rsidRPr="000F367F">
        <w:rPr>
          <w:rFonts w:asciiTheme="minorBidi" w:hAnsiTheme="minorBidi" w:cstheme="minorBidi"/>
          <w:rtl/>
        </w:rPr>
        <w:t xml:space="preserve"> </w:t>
      </w:r>
      <w:r w:rsidRPr="000F367F">
        <w:rPr>
          <w:rFonts w:asciiTheme="minorBidi" w:hAnsiTheme="minorBidi" w:cstheme="minorBidi"/>
        </w:rPr>
        <w:t>PP</w:t>
      </w:r>
    </w:p>
    <w:p w:rsidR="003D15A6" w:rsidRPr="000F367F" w:rsidRDefault="003D15A6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בתוכנת</w:t>
      </w:r>
      <w:r w:rsidR="001E370D">
        <w:rPr>
          <w:rFonts w:asciiTheme="minorBidi" w:hAnsiTheme="minorBidi" w:cstheme="minorBidi" w:hint="cs"/>
          <w:rtl/>
        </w:rPr>
        <w:t xml:space="preserve"> </w:t>
      </w:r>
      <w:r w:rsidR="001E370D">
        <w:rPr>
          <w:rFonts w:asciiTheme="minorBidi" w:hAnsiTheme="minorBidi" w:cstheme="minorBidi"/>
        </w:rPr>
        <w:t>GIS</w:t>
      </w:r>
      <w:r w:rsidR="001E370D">
        <w:rPr>
          <w:rFonts w:asciiTheme="minorBidi" w:hAnsiTheme="minorBidi" w:cstheme="minorBidi" w:hint="cs"/>
          <w:rtl/>
        </w:rPr>
        <w:t>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העבודה </w:t>
      </w:r>
      <w:r w:rsidR="00FD4450" w:rsidRPr="000F367F">
        <w:rPr>
          <w:rFonts w:asciiTheme="minorBidi" w:hAnsiTheme="minorBidi" w:cstheme="minorBidi"/>
          <w:rtl/>
        </w:rPr>
        <w:t>במשרה מלאה</w:t>
      </w: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המשרה מיועדת לנשים ולגברים כאחד </w:t>
      </w:r>
    </w:p>
    <w:p w:rsidR="00FD4450" w:rsidRPr="000F367F" w:rsidRDefault="00FD4450" w:rsidP="0028105F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 xml:space="preserve">קו"ח </w:t>
      </w:r>
      <w:r w:rsidR="00916025" w:rsidRPr="000F367F">
        <w:rPr>
          <w:rFonts w:asciiTheme="minorBidi" w:hAnsiTheme="minorBidi" w:cstheme="minorBidi"/>
          <w:b/>
          <w:bCs/>
          <w:rtl/>
        </w:rPr>
        <w:t xml:space="preserve">ניתן </w:t>
      </w:r>
      <w:r w:rsidRPr="000F367F">
        <w:rPr>
          <w:rFonts w:asciiTheme="minorBidi" w:hAnsiTheme="minorBidi" w:cstheme="minorBidi"/>
          <w:b/>
          <w:bCs/>
          <w:rtl/>
        </w:rPr>
        <w:t>לשלוח ל:</w:t>
      </w:r>
      <w:r w:rsidR="0028105F" w:rsidRPr="000F367F">
        <w:rPr>
          <w:rFonts w:asciiTheme="minorBidi" w:hAnsiTheme="minorBidi" w:cstheme="minorBidi"/>
          <w:b/>
          <w:bCs/>
        </w:rPr>
        <w:t>ayala</w:t>
      </w:r>
      <w:r w:rsidRPr="000F367F">
        <w:rPr>
          <w:rFonts w:asciiTheme="minorBidi" w:hAnsiTheme="minorBidi" w:cstheme="minorBidi"/>
          <w:b/>
          <w:bCs/>
        </w:rPr>
        <w:t>@pazgroup.co.il</w:t>
      </w:r>
    </w:p>
    <w:p w:rsidR="00FD4450" w:rsidRPr="00735515" w:rsidRDefault="00FD4450"/>
    <w:sectPr w:rsidR="00FD4450" w:rsidRPr="00735515" w:rsidSect="00CE410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D8" w:rsidRDefault="004F2DD8" w:rsidP="001E370D">
      <w:pPr>
        <w:spacing w:after="0" w:line="240" w:lineRule="auto"/>
      </w:pPr>
      <w:r>
        <w:separator/>
      </w:r>
    </w:p>
  </w:endnote>
  <w:endnote w:type="continuationSeparator" w:id="0">
    <w:p w:rsidR="004F2DD8" w:rsidRDefault="004F2DD8" w:rsidP="001E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D8" w:rsidRDefault="004F2DD8" w:rsidP="001E370D">
      <w:pPr>
        <w:spacing w:after="0" w:line="240" w:lineRule="auto"/>
      </w:pPr>
      <w:r>
        <w:separator/>
      </w:r>
    </w:p>
  </w:footnote>
  <w:footnote w:type="continuationSeparator" w:id="0">
    <w:p w:rsidR="004F2DD8" w:rsidRDefault="004F2DD8" w:rsidP="001E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0D" w:rsidRDefault="001E370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6892C" wp14:editId="2A191628">
          <wp:simplePos x="0" y="0"/>
          <wp:positionH relativeFrom="margin">
            <wp:posOffset>-990600</wp:posOffset>
          </wp:positionH>
          <wp:positionV relativeFrom="paragraph">
            <wp:posOffset>150495</wp:posOffset>
          </wp:positionV>
          <wp:extent cx="7498715" cy="374015"/>
          <wp:effectExtent l="0" t="0" r="0" b="6985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 עליונה דוחות 18_06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6"/>
    <w:rsid w:val="000F367F"/>
    <w:rsid w:val="0016082B"/>
    <w:rsid w:val="001E370D"/>
    <w:rsid w:val="0028105F"/>
    <w:rsid w:val="002D5FC8"/>
    <w:rsid w:val="003D15A6"/>
    <w:rsid w:val="004F2DD8"/>
    <w:rsid w:val="005F25CB"/>
    <w:rsid w:val="00625953"/>
    <w:rsid w:val="007159CA"/>
    <w:rsid w:val="00735515"/>
    <w:rsid w:val="007374B7"/>
    <w:rsid w:val="0079027B"/>
    <w:rsid w:val="00792229"/>
    <w:rsid w:val="00916025"/>
    <w:rsid w:val="00C17CCE"/>
    <w:rsid w:val="00C8402C"/>
    <w:rsid w:val="00CE4101"/>
    <w:rsid w:val="00DC5D33"/>
    <w:rsid w:val="00DF1F38"/>
    <w:rsid w:val="00E4566E"/>
    <w:rsid w:val="00E73F1A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3C1D7-16C7-46D7-88CC-33F98113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15A6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370D"/>
  </w:style>
  <w:style w:type="paragraph" w:styleId="a5">
    <w:name w:val="footer"/>
    <w:basedOn w:val="a"/>
    <w:link w:val="a6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370D"/>
  </w:style>
  <w:style w:type="paragraph" w:customStyle="1" w:styleId="a7">
    <w:name w:val="כותרת"/>
    <w:basedOn w:val="a"/>
    <w:link w:val="a8"/>
    <w:qFormat/>
    <w:rsid w:val="001E370D"/>
    <w:pPr>
      <w:spacing w:after="0" w:line="240" w:lineRule="auto"/>
      <w:ind w:left="567"/>
      <w:jc w:val="both"/>
    </w:pPr>
    <w:rPr>
      <w:rFonts w:asciiTheme="minorHAnsi" w:hAnsiTheme="minorHAnsi"/>
      <w:b/>
      <w:bCs/>
      <w:noProof/>
      <w:color w:val="1F497D" w:themeColor="text2"/>
      <w:szCs w:val="28"/>
    </w:rPr>
  </w:style>
  <w:style w:type="character" w:customStyle="1" w:styleId="a8">
    <w:name w:val="כותרת תו"/>
    <w:basedOn w:val="a0"/>
    <w:link w:val="a7"/>
    <w:rsid w:val="001E370D"/>
    <w:rPr>
      <w:rFonts w:asciiTheme="minorHAnsi" w:hAnsiTheme="minorHAnsi"/>
      <w:b/>
      <w:bCs/>
      <w:noProof/>
      <w:color w:val="1F497D" w:themeColor="text2"/>
      <w:szCs w:val="28"/>
    </w:rPr>
  </w:style>
  <w:style w:type="paragraph" w:customStyle="1" w:styleId="a9">
    <w:name w:val="טקסט רץ"/>
    <w:basedOn w:val="a"/>
    <w:link w:val="aa"/>
    <w:qFormat/>
    <w:rsid w:val="001E370D"/>
    <w:pPr>
      <w:spacing w:before="120" w:after="120" w:line="360" w:lineRule="auto"/>
      <w:ind w:left="567"/>
      <w:jc w:val="both"/>
    </w:pPr>
    <w:rPr>
      <w:rFonts w:asciiTheme="minorHAnsi" w:hAnsiTheme="minorHAnsi"/>
      <w:sz w:val="22"/>
    </w:rPr>
  </w:style>
  <w:style w:type="character" w:customStyle="1" w:styleId="aa">
    <w:name w:val="טקסט רץ תו"/>
    <w:basedOn w:val="a0"/>
    <w:link w:val="a9"/>
    <w:rsid w:val="001E370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36DA-20C0-4969-87A7-973D2A7F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Meirav Griffel</dc:creator>
  <cp:lastModifiedBy>moria madar</cp:lastModifiedBy>
  <cp:revision>2</cp:revision>
  <cp:lastPrinted>2015-11-11T08:30:00Z</cp:lastPrinted>
  <dcterms:created xsi:type="dcterms:W3CDTF">2019-01-15T12:34:00Z</dcterms:created>
  <dcterms:modified xsi:type="dcterms:W3CDTF">2019-01-15T12:34:00Z</dcterms:modified>
</cp:coreProperties>
</file>